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690EFF" w14:paraId="45824151" w14:textId="77777777" w:rsidTr="00690EFF">
        <w:trPr>
          <w:trHeight w:val="557"/>
        </w:trPr>
        <w:tc>
          <w:tcPr>
            <w:tcW w:w="9493" w:type="dxa"/>
            <w:gridSpan w:val="2"/>
            <w:vAlign w:val="center"/>
          </w:tcPr>
          <w:p w14:paraId="743C39CC" w14:textId="13EABC1C" w:rsidR="00690EFF" w:rsidRPr="00514983" w:rsidRDefault="00690EFF" w:rsidP="00690E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49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仕様書</w:t>
            </w:r>
          </w:p>
        </w:tc>
      </w:tr>
      <w:tr w:rsidR="00690EFF" w14:paraId="66CC79D4" w14:textId="77777777" w:rsidTr="00690EFF">
        <w:trPr>
          <w:trHeight w:val="750"/>
        </w:trPr>
        <w:tc>
          <w:tcPr>
            <w:tcW w:w="1129" w:type="dxa"/>
            <w:vAlign w:val="center"/>
          </w:tcPr>
          <w:p w14:paraId="3110A428" w14:textId="77777777" w:rsidR="00690EFF" w:rsidRDefault="00690EFF" w:rsidP="00690EF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　名</w:t>
            </w:r>
          </w:p>
        </w:tc>
        <w:tc>
          <w:tcPr>
            <w:tcW w:w="8364" w:type="dxa"/>
            <w:vAlign w:val="center"/>
          </w:tcPr>
          <w:p w14:paraId="7995AF45" w14:textId="77777777" w:rsidR="00690EFF" w:rsidRDefault="00690EFF" w:rsidP="00465E4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農耕</w:t>
            </w:r>
            <w:r w:rsidRPr="00514983">
              <w:rPr>
                <w:rFonts w:ascii="ＭＳ ゴシック" w:eastAsia="ＭＳ ゴシック" w:hAnsi="ＭＳ ゴシック" w:hint="eastAsia"/>
              </w:rPr>
              <w:t>用トラクター</w:t>
            </w:r>
          </w:p>
          <w:p w14:paraId="416294EE" w14:textId="222BE724" w:rsidR="0083775B" w:rsidRDefault="0083775B" w:rsidP="00465E4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トラクタ作業機（レザーレベラー）</w:t>
            </w:r>
          </w:p>
          <w:p w14:paraId="62F43604" w14:textId="63C3A640" w:rsidR="0083775B" w:rsidRDefault="0083775B" w:rsidP="00465E4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トラクタ作業機（溝</w:t>
            </w:r>
            <w:r w:rsidR="008254B0">
              <w:rPr>
                <w:rFonts w:ascii="ＭＳ ゴシック" w:eastAsia="ＭＳ ゴシック" w:hAnsi="ＭＳ ゴシック" w:hint="eastAsia"/>
              </w:rPr>
              <w:t>掘</w:t>
            </w:r>
            <w:r>
              <w:rPr>
                <w:rFonts w:ascii="ＭＳ ゴシック" w:eastAsia="ＭＳ ゴシック" w:hAnsi="ＭＳ ゴシック" w:hint="eastAsia"/>
              </w:rPr>
              <w:t>機）</w:t>
            </w:r>
          </w:p>
          <w:p w14:paraId="6676634D" w14:textId="7AD2F130" w:rsidR="0083775B" w:rsidRDefault="0083775B" w:rsidP="00465E4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台はかり</w:t>
            </w:r>
          </w:p>
        </w:tc>
      </w:tr>
      <w:tr w:rsidR="00690EFF" w14:paraId="0422A9CD" w14:textId="77777777" w:rsidTr="00D659C0">
        <w:trPr>
          <w:trHeight w:val="396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D6AB9B1" w14:textId="77777777" w:rsidR="00690EFF" w:rsidRPr="00514983" w:rsidRDefault="00690EFF" w:rsidP="00690EF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　様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1262A8ED" w14:textId="42A8F4D3" w:rsidR="00690EFF" w:rsidRDefault="0083775B" w:rsidP="001770C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１．農耕用トラクター</w:t>
            </w:r>
          </w:p>
          <w:p w14:paraId="6DF7359B" w14:textId="4A3EFC51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>車</w:t>
            </w:r>
            <w:r w:rsidR="00EB52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14983">
              <w:rPr>
                <w:rFonts w:ascii="ＭＳ ゴシック" w:eastAsia="ＭＳ ゴシック" w:hAnsi="ＭＳ ゴシック" w:hint="eastAsia"/>
              </w:rPr>
              <w:t xml:space="preserve">種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4983">
              <w:rPr>
                <w:rFonts w:ascii="ＭＳ ゴシック" w:eastAsia="ＭＳ ゴシック" w:hAnsi="ＭＳ ゴシック" w:hint="eastAsia"/>
              </w:rPr>
              <w:t>乗用トラクター（ホイルタイプ）</w:t>
            </w:r>
          </w:p>
          <w:p w14:paraId="3FD06D46" w14:textId="542B7852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>エンジン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4983">
              <w:rPr>
                <w:rFonts w:ascii="ＭＳ ゴシック" w:eastAsia="ＭＳ ゴシック" w:hAnsi="ＭＳ ゴシック" w:hint="eastAsia"/>
              </w:rPr>
              <w:t xml:space="preserve">　ディーゼル</w:t>
            </w:r>
          </w:p>
          <w:p w14:paraId="39FCFAE9" w14:textId="481E68A6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>出</w:t>
            </w:r>
            <w:r w:rsidR="00EB52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14983">
              <w:rPr>
                <w:rFonts w:ascii="ＭＳ ゴシック" w:eastAsia="ＭＳ ゴシック" w:hAnsi="ＭＳ ゴシック" w:hint="eastAsia"/>
              </w:rPr>
              <w:t xml:space="preserve">力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34994">
              <w:rPr>
                <w:rFonts w:ascii="ＭＳ ゴシック" w:eastAsia="ＭＳ ゴシック" w:hAnsi="ＭＳ ゴシック" w:hint="eastAsia"/>
              </w:rPr>
              <w:t>８０</w:t>
            </w:r>
            <w:r w:rsidRPr="00514983">
              <w:rPr>
                <w:rFonts w:ascii="ＭＳ ゴシック" w:eastAsia="ＭＳ ゴシック" w:hAnsi="ＭＳ ゴシック" w:hint="eastAsia"/>
              </w:rPr>
              <w:t>馬力</w:t>
            </w:r>
            <w:r w:rsidR="00734994">
              <w:rPr>
                <w:rFonts w:ascii="ＭＳ ゴシック" w:eastAsia="ＭＳ ゴシック" w:hAnsi="ＭＳ ゴシック" w:hint="eastAsia"/>
              </w:rPr>
              <w:t>級</w:t>
            </w:r>
          </w:p>
          <w:p w14:paraId="6259E086" w14:textId="17A73946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 xml:space="preserve">変速方式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4983">
              <w:rPr>
                <w:rFonts w:ascii="ＭＳ ゴシック" w:eastAsia="ＭＳ ゴシック" w:hAnsi="ＭＳ ゴシック" w:hint="eastAsia"/>
              </w:rPr>
              <w:t>無段変速</w:t>
            </w:r>
          </w:p>
          <w:p w14:paraId="2D0751BE" w14:textId="77777777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 xml:space="preserve">駆動方式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4983">
              <w:rPr>
                <w:rFonts w:ascii="ＭＳ ゴシック" w:eastAsia="ＭＳ ゴシック" w:hAnsi="ＭＳ ゴシック" w:hint="eastAsia"/>
              </w:rPr>
              <w:t>４輪駆動</w:t>
            </w:r>
          </w:p>
          <w:p w14:paraId="0CD7B06E" w14:textId="5C31BA4B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>タ</w:t>
            </w:r>
            <w:r w:rsidR="00EB52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14983">
              <w:rPr>
                <w:rFonts w:ascii="ＭＳ ゴシック" w:eastAsia="ＭＳ ゴシック" w:hAnsi="ＭＳ ゴシック" w:hint="eastAsia"/>
              </w:rPr>
              <w:t>イ</w:t>
            </w:r>
            <w:r w:rsidR="00EB52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14983">
              <w:rPr>
                <w:rFonts w:ascii="ＭＳ ゴシック" w:eastAsia="ＭＳ ゴシック" w:hAnsi="ＭＳ ゴシック" w:hint="eastAsia"/>
              </w:rPr>
              <w:t xml:space="preserve">ヤ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90736">
              <w:rPr>
                <w:rFonts w:ascii="ＭＳ ゴシック" w:eastAsia="ＭＳ ゴシック" w:hAnsi="ＭＳ ゴシック" w:hint="eastAsia"/>
              </w:rPr>
              <w:t>ハイラグ</w:t>
            </w:r>
            <w:r w:rsidRPr="00514983">
              <w:rPr>
                <w:rFonts w:ascii="ＭＳ ゴシック" w:eastAsia="ＭＳ ゴシック" w:hAnsi="ＭＳ ゴシック" w:hint="eastAsia"/>
              </w:rPr>
              <w:t>タイヤ</w:t>
            </w:r>
          </w:p>
          <w:p w14:paraId="49982D99" w14:textId="77777777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 xml:space="preserve">安全装置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4983">
              <w:rPr>
                <w:rFonts w:ascii="ＭＳ ゴシック" w:eastAsia="ＭＳ ゴシック" w:hAnsi="ＭＳ ゴシック" w:hint="eastAsia"/>
              </w:rPr>
              <w:t>キャビン仕様</w:t>
            </w:r>
          </w:p>
          <w:p w14:paraId="6E1A24EA" w14:textId="77777777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 xml:space="preserve">かじ取り方式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4983">
              <w:rPr>
                <w:rFonts w:ascii="ＭＳ ゴシック" w:eastAsia="ＭＳ ゴシック" w:hAnsi="ＭＳ ゴシック" w:hint="eastAsia"/>
              </w:rPr>
              <w:t>パワステアリング仕様</w:t>
            </w:r>
          </w:p>
          <w:p w14:paraId="7C071925" w14:textId="77777777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 xml:space="preserve">けん引装置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14983">
              <w:rPr>
                <w:rFonts w:ascii="ＭＳ ゴシック" w:eastAsia="ＭＳ ゴシック" w:hAnsi="ＭＳ ゴシック" w:hint="eastAsia"/>
              </w:rPr>
              <w:t>ドローバーヒッチ仕様</w:t>
            </w:r>
          </w:p>
          <w:p w14:paraId="375C8F43" w14:textId="77777777" w:rsidR="00690EFF" w:rsidRPr="00514983" w:rsidRDefault="00690EFF" w:rsidP="00790736">
            <w:pPr>
              <w:spacing w:line="32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 xml:space="preserve">昇降装置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4983">
              <w:rPr>
                <w:rFonts w:ascii="ＭＳ ゴシック" w:eastAsia="ＭＳ ゴシック" w:hAnsi="ＭＳ ゴシック" w:hint="eastAsia"/>
              </w:rPr>
              <w:t>制御方式：ポジション・ドラフトミックスコントロール方式</w:t>
            </w:r>
          </w:p>
          <w:p w14:paraId="74F0C9B0" w14:textId="42C1E531" w:rsidR="00690EFF" w:rsidRPr="00514983" w:rsidRDefault="00690EFF" w:rsidP="0079073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44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498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514983">
              <w:rPr>
                <w:rFonts w:ascii="ＭＳ ゴシック" w:eastAsia="ＭＳ ゴシック" w:hAnsi="ＭＳ ゴシック" w:hint="eastAsia"/>
              </w:rPr>
              <w:t>装着方式：３点リンクＪＩＳⅡ型</w:t>
            </w:r>
          </w:p>
          <w:p w14:paraId="0A70FF9C" w14:textId="4A4F5D3C" w:rsidR="00BD6F81" w:rsidRDefault="00690EFF" w:rsidP="00790736">
            <w:pPr>
              <w:spacing w:line="320" w:lineRule="exact"/>
              <w:ind w:leftChars="300" w:left="2100" w:hangingChars="700" w:hanging="147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>そ</w:t>
            </w:r>
            <w:r w:rsidR="00465E4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14983">
              <w:rPr>
                <w:rFonts w:ascii="ＭＳ ゴシック" w:eastAsia="ＭＳ ゴシック" w:hAnsi="ＭＳ ゴシック" w:hint="eastAsia"/>
              </w:rPr>
              <w:t>の</w:t>
            </w:r>
            <w:r w:rsidR="00465E4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14983">
              <w:rPr>
                <w:rFonts w:ascii="ＭＳ ゴシック" w:eastAsia="ＭＳ ゴシック" w:hAnsi="ＭＳ ゴシック" w:hint="eastAsia"/>
              </w:rPr>
              <w:t xml:space="preserve">他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D1C9A">
              <w:rPr>
                <w:rFonts w:ascii="ＭＳ ゴシック" w:eastAsia="ＭＳ ゴシック" w:hAnsi="ＭＳ ゴシック" w:hint="eastAsia"/>
              </w:rPr>
              <w:t>自動操舵システム</w:t>
            </w:r>
            <w:r w:rsidR="00CA0FCB">
              <w:rPr>
                <w:rFonts w:ascii="ＭＳ ゴシック" w:eastAsia="ＭＳ ゴシック" w:hAnsi="ＭＳ ゴシック" w:hint="eastAsia"/>
              </w:rPr>
              <w:t>（システムセット</w:t>
            </w:r>
            <w:r w:rsidR="00A24EFD">
              <w:rPr>
                <w:rFonts w:ascii="ＭＳ ゴシック" w:eastAsia="ＭＳ ゴシック" w:hAnsi="ＭＳ ゴシック" w:hint="eastAsia"/>
              </w:rPr>
              <w:t>（モニター１２．１インチ）</w:t>
            </w:r>
            <w:r w:rsidR="00CA0FCB">
              <w:rPr>
                <w:rFonts w:ascii="ＭＳ ゴシック" w:eastAsia="ＭＳ ゴシック" w:hAnsi="ＭＳ ゴシック" w:hint="eastAsia"/>
              </w:rPr>
              <w:t>、ハンドルボス、アンテナ台座、舵角センサー、枕地旋回機能、自動操舵スイッチ</w:t>
            </w:r>
            <w:r w:rsidR="00450FCF">
              <w:rPr>
                <w:rFonts w:ascii="ＭＳ ゴシック" w:eastAsia="ＭＳ ゴシック" w:hAnsi="ＭＳ ゴシック" w:hint="eastAsia"/>
              </w:rPr>
              <w:t>、バックモニター、手元集中操作コントローラー</w:t>
            </w:r>
            <w:r w:rsidR="00CA0FCB">
              <w:rPr>
                <w:rFonts w:ascii="ＭＳ ゴシック" w:eastAsia="ＭＳ ゴシック" w:hAnsi="ＭＳ ゴシック" w:hint="eastAsia"/>
              </w:rPr>
              <w:t>）</w:t>
            </w:r>
            <w:r w:rsidR="00BD6F81">
              <w:rPr>
                <w:rFonts w:ascii="ＭＳ ゴシック" w:eastAsia="ＭＳ ゴシック" w:hAnsi="ＭＳ ゴシック" w:hint="eastAsia"/>
              </w:rPr>
              <w:t>を装備</w:t>
            </w:r>
          </w:p>
          <w:p w14:paraId="547668A9" w14:textId="2BFC55B6" w:rsidR="00690EFF" w:rsidRPr="00514983" w:rsidRDefault="00690EFF" w:rsidP="00790736">
            <w:pPr>
              <w:spacing w:line="320" w:lineRule="exact"/>
              <w:ind w:firstLineChars="1100" w:firstLine="2310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>キャビン内にエアコン、ラジオを装備</w:t>
            </w:r>
          </w:p>
          <w:p w14:paraId="7844BABD" w14:textId="409A9C7D" w:rsidR="00690EFF" w:rsidRDefault="00690EFF" w:rsidP="0079073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1498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44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14983">
              <w:rPr>
                <w:rFonts w:ascii="ＭＳ ゴシック" w:eastAsia="ＭＳ ゴシック" w:hAnsi="ＭＳ ゴシック" w:hint="eastAsia"/>
              </w:rPr>
              <w:t>外部油圧２系統（カプラ１／２）を装備</w:t>
            </w:r>
          </w:p>
          <w:p w14:paraId="7FBCE29C" w14:textId="7837051C" w:rsidR="00690EFF" w:rsidRDefault="00CA0FCB" w:rsidP="00F3219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690EFF" w:rsidRPr="00514983">
              <w:rPr>
                <w:rFonts w:ascii="ＭＳ ゴシック" w:eastAsia="ＭＳ ゴシック" w:hAnsi="ＭＳ ゴシック" w:hint="eastAsia"/>
              </w:rPr>
              <w:t>低速車マークを装備</w:t>
            </w:r>
          </w:p>
          <w:p w14:paraId="0C4E87EA" w14:textId="77777777" w:rsidR="00690EFF" w:rsidRPr="00514983" w:rsidRDefault="00690EFF" w:rsidP="00690EFF">
            <w:pPr>
              <w:spacing w:line="280" w:lineRule="exact"/>
              <w:ind w:left="840" w:hangingChars="400" w:hanging="840"/>
              <w:rPr>
                <w:rFonts w:ascii="ＭＳ ゴシック" w:eastAsia="ＭＳ ゴシック" w:hAnsi="ＭＳ ゴシック"/>
              </w:rPr>
            </w:pPr>
          </w:p>
          <w:p w14:paraId="3BC0DE9F" w14:textId="736518B3" w:rsidR="00690EFF" w:rsidRPr="00514983" w:rsidRDefault="001446FB" w:rsidP="0083775B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90EFF" w:rsidRPr="00514983">
              <w:rPr>
                <w:rFonts w:ascii="ＭＳ ゴシック" w:eastAsia="ＭＳ ゴシック" w:hAnsi="ＭＳ ゴシック" w:hint="eastAsia"/>
              </w:rPr>
              <w:t>例示銘柄・型式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1942"/>
              <w:gridCol w:w="1165"/>
              <w:gridCol w:w="1681"/>
              <w:gridCol w:w="1671"/>
            </w:tblGrid>
            <w:tr w:rsidR="004349C9" w:rsidRPr="00514983" w14:paraId="6753FAC2" w14:textId="77777777" w:rsidTr="00217092">
              <w:tc>
                <w:tcPr>
                  <w:tcW w:w="1942" w:type="dxa"/>
                  <w:vAlign w:val="center"/>
                </w:tcPr>
                <w:p w14:paraId="56798F25" w14:textId="705E993F" w:rsidR="004349C9" w:rsidRPr="00514983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品目</w:t>
                  </w:r>
                </w:p>
              </w:tc>
              <w:tc>
                <w:tcPr>
                  <w:tcW w:w="1165" w:type="dxa"/>
                  <w:vAlign w:val="center"/>
                </w:tcPr>
                <w:p w14:paraId="3C704A5F" w14:textId="77777777" w:rsidR="004349C9" w:rsidRPr="00514983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数量</w:t>
                  </w:r>
                </w:p>
              </w:tc>
              <w:tc>
                <w:tcPr>
                  <w:tcW w:w="1681" w:type="dxa"/>
                  <w:vAlign w:val="center"/>
                </w:tcPr>
                <w:p w14:paraId="1075720F" w14:textId="59DADD80" w:rsidR="004349C9" w:rsidRPr="00514983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メーカー名</w:t>
                  </w:r>
                </w:p>
              </w:tc>
              <w:tc>
                <w:tcPr>
                  <w:tcW w:w="1671" w:type="dxa"/>
                  <w:vAlign w:val="center"/>
                </w:tcPr>
                <w:p w14:paraId="04A56758" w14:textId="46D66871" w:rsidR="004349C9" w:rsidRPr="00514983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型式</w:t>
                  </w:r>
                </w:p>
              </w:tc>
            </w:tr>
            <w:tr w:rsidR="004349C9" w:rsidRPr="00514983" w14:paraId="1C47F373" w14:textId="77777777" w:rsidTr="004349C9">
              <w:tc>
                <w:tcPr>
                  <w:tcW w:w="1942" w:type="dxa"/>
                  <w:vMerge w:val="restart"/>
                  <w:tcBorders>
                    <w:top w:val="nil"/>
                  </w:tcBorders>
                  <w:vAlign w:val="center"/>
                </w:tcPr>
                <w:p w14:paraId="592D777A" w14:textId="7829E86A" w:rsidR="004349C9" w:rsidRPr="00514983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農耕用トラクター　　　</w:t>
                  </w:r>
                </w:p>
              </w:tc>
              <w:tc>
                <w:tcPr>
                  <w:tcW w:w="1165" w:type="dxa"/>
                  <w:vMerge w:val="restart"/>
                  <w:vAlign w:val="center"/>
                </w:tcPr>
                <w:p w14:paraId="1BE41F3B" w14:textId="77777777" w:rsidR="004349C9" w:rsidRPr="00514983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１台</w:t>
                  </w:r>
                </w:p>
              </w:tc>
              <w:tc>
                <w:tcPr>
                  <w:tcW w:w="1681" w:type="dxa"/>
                  <w:vAlign w:val="center"/>
                </w:tcPr>
                <w:p w14:paraId="404D5C69" w14:textId="08AACF6C" w:rsidR="004349C9" w:rsidRPr="00514983" w:rsidRDefault="004349C9" w:rsidP="00B01064">
                  <w:pPr>
                    <w:framePr w:hSpace="142" w:wrap="around" w:vAnchor="page" w:hAnchor="margin" w:y="1216"/>
                    <w:spacing w:line="280" w:lineRule="exact"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ヰセキ</w:t>
                  </w:r>
                </w:p>
              </w:tc>
              <w:tc>
                <w:tcPr>
                  <w:tcW w:w="1671" w:type="dxa"/>
                  <w:vAlign w:val="center"/>
                </w:tcPr>
                <w:p w14:paraId="72DF00DB" w14:textId="687175A3" w:rsidR="004349C9" w:rsidRPr="00514983" w:rsidRDefault="00734994" w:rsidP="00B01064">
                  <w:pPr>
                    <w:framePr w:hSpace="142" w:wrap="around" w:vAnchor="page" w:hAnchor="margin" w:y="1216"/>
                    <w:spacing w:line="280" w:lineRule="exact"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TJV885Z</w:t>
                  </w:r>
                </w:p>
              </w:tc>
            </w:tr>
            <w:tr w:rsidR="004349C9" w:rsidRPr="00514983" w14:paraId="2CC7B597" w14:textId="77777777" w:rsidTr="004349C9">
              <w:tc>
                <w:tcPr>
                  <w:tcW w:w="1942" w:type="dxa"/>
                  <w:vMerge/>
                  <w:tcBorders>
                    <w:top w:val="nil"/>
                  </w:tcBorders>
                  <w:vAlign w:val="center"/>
                </w:tcPr>
                <w:p w14:paraId="66ACDFE1" w14:textId="77777777" w:rsidR="004349C9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65" w:type="dxa"/>
                  <w:vMerge/>
                  <w:vAlign w:val="center"/>
                </w:tcPr>
                <w:p w14:paraId="02EAE6F4" w14:textId="77777777" w:rsidR="004349C9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1115A776" w14:textId="39656BF2" w:rsidR="004349C9" w:rsidRDefault="004349C9" w:rsidP="00B01064">
                  <w:pPr>
                    <w:framePr w:hSpace="142" w:wrap="around" w:vAnchor="page" w:hAnchor="margin" w:y="1216"/>
                    <w:spacing w:line="280" w:lineRule="exact"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クボタ</w:t>
                  </w:r>
                </w:p>
              </w:tc>
              <w:tc>
                <w:tcPr>
                  <w:tcW w:w="1671" w:type="dxa"/>
                  <w:vAlign w:val="center"/>
                </w:tcPr>
                <w:p w14:paraId="06C622DA" w14:textId="189FF497" w:rsidR="004349C9" w:rsidRPr="00514983" w:rsidRDefault="00734994" w:rsidP="00B01064">
                  <w:pPr>
                    <w:framePr w:hSpace="142" w:wrap="around" w:vAnchor="page" w:hAnchor="margin" w:y="1216"/>
                    <w:spacing w:line="280" w:lineRule="exact"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MR800H</w:t>
                  </w:r>
                </w:p>
              </w:tc>
            </w:tr>
            <w:tr w:rsidR="004349C9" w:rsidRPr="00514983" w14:paraId="23C93DCB" w14:textId="77777777" w:rsidTr="004349C9">
              <w:tc>
                <w:tcPr>
                  <w:tcW w:w="1942" w:type="dxa"/>
                  <w:vMerge/>
                  <w:tcBorders>
                    <w:top w:val="nil"/>
                  </w:tcBorders>
                  <w:vAlign w:val="center"/>
                </w:tcPr>
                <w:p w14:paraId="74F1553C" w14:textId="77777777" w:rsidR="004349C9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65" w:type="dxa"/>
                  <w:vMerge/>
                  <w:vAlign w:val="center"/>
                </w:tcPr>
                <w:p w14:paraId="2BCED8F1" w14:textId="77777777" w:rsidR="004349C9" w:rsidRDefault="004349C9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695FD46F" w14:textId="4E0EE0B2" w:rsidR="004349C9" w:rsidRDefault="004349C9" w:rsidP="00B01064">
                  <w:pPr>
                    <w:framePr w:hSpace="142" w:wrap="around" w:vAnchor="page" w:hAnchor="margin" w:y="1216"/>
                    <w:spacing w:line="280" w:lineRule="exact"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ヤンマー</w:t>
                  </w:r>
                </w:p>
              </w:tc>
              <w:tc>
                <w:tcPr>
                  <w:tcW w:w="1671" w:type="dxa"/>
                  <w:vAlign w:val="center"/>
                </w:tcPr>
                <w:p w14:paraId="1C65870F" w14:textId="057CC23F" w:rsidR="004349C9" w:rsidRPr="00514983" w:rsidRDefault="004349C9" w:rsidP="00B01064">
                  <w:pPr>
                    <w:framePr w:hSpace="142" w:wrap="around" w:vAnchor="page" w:hAnchor="margin" w:y="1216"/>
                    <w:spacing w:line="280" w:lineRule="exact"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514983">
                    <w:rPr>
                      <w:rFonts w:ascii="ＭＳ ゴシック" w:eastAsia="ＭＳ ゴシック" w:hAnsi="ＭＳ ゴシック" w:hint="eastAsia"/>
                    </w:rPr>
                    <w:t>YT</w:t>
                  </w:r>
                  <w:r w:rsidR="00734994">
                    <w:rPr>
                      <w:rFonts w:ascii="ＭＳ ゴシック" w:eastAsia="ＭＳ ゴシック" w:hAnsi="ＭＳ ゴシック" w:hint="eastAsia"/>
                    </w:rPr>
                    <w:t>488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R</w:t>
                  </w:r>
                </w:p>
              </w:tc>
            </w:tr>
          </w:tbl>
          <w:p w14:paraId="0F53526E" w14:textId="28FAD7B6" w:rsidR="00690EFF" w:rsidRPr="00514983" w:rsidRDefault="00465E44" w:rsidP="00690EFF">
            <w:pPr>
              <w:spacing w:line="280" w:lineRule="exact"/>
              <w:ind w:leftChars="200" w:left="840" w:hangingChars="200" w:hanging="42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</w:t>
            </w:r>
            <w:r w:rsidR="00690EFF" w:rsidRPr="00514983">
              <w:rPr>
                <w:rFonts w:ascii="ＭＳ ゴシック" w:eastAsia="ＭＳ ゴシック" w:hAnsi="ＭＳ ゴシック" w:cs="ＭＳ 明朝" w:hint="eastAsia"/>
              </w:rPr>
              <w:t>提案品受付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690EFF" w:rsidRPr="00514983">
              <w:rPr>
                <w:rFonts w:ascii="ＭＳ ゴシック" w:eastAsia="ＭＳ ゴシック" w:hAnsi="ＭＳ ゴシック" w:cs="ＭＳ 明朝" w:hint="eastAsia"/>
              </w:rPr>
              <w:t>可</w:t>
            </w:r>
            <w:r>
              <w:rPr>
                <w:rFonts w:ascii="ＭＳ ゴシック" w:eastAsia="ＭＳ ゴシック" w:hAnsi="ＭＳ ゴシック" w:cs="ＭＳ 明朝" w:hint="eastAsia"/>
              </w:rPr>
              <w:t>（</w:t>
            </w:r>
            <w:r w:rsidR="00690EFF" w:rsidRPr="00514983">
              <w:rPr>
                <w:rFonts w:ascii="ＭＳ ゴシック" w:eastAsia="ＭＳ ゴシック" w:hAnsi="ＭＳ ゴシック" w:cs="ＭＳ 明朝" w:hint="eastAsia"/>
              </w:rPr>
              <w:t>仕様が確認できるカタログ等を提出すること。</w:t>
            </w:r>
            <w:r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14:paraId="03290B6C" w14:textId="77777777" w:rsidR="00690EFF" w:rsidRDefault="00465E44" w:rsidP="00690EFF">
            <w:pPr>
              <w:spacing w:line="280" w:lineRule="exac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</w:t>
            </w:r>
            <w:r w:rsidR="00690EFF" w:rsidRPr="00421000">
              <w:rPr>
                <w:rFonts w:ascii="ＭＳ Ｐゴシック" w:eastAsia="ＭＳ Ｐゴシック" w:hAnsi="ＭＳ Ｐゴシック" w:cs="ＭＳ 明朝" w:hint="eastAsia"/>
              </w:rPr>
              <w:t>例示銘柄及び採用された提案品以外での応札はできませ</w:t>
            </w:r>
            <w:r w:rsidR="00421000" w:rsidRPr="00421000">
              <w:rPr>
                <w:rFonts w:ascii="ＭＳ Ｐゴシック" w:eastAsia="ＭＳ Ｐゴシック" w:hAnsi="ＭＳ Ｐゴシック" w:cs="ＭＳ 明朝" w:hint="eastAsia"/>
              </w:rPr>
              <w:t>ん</w:t>
            </w:r>
            <w:r w:rsidR="00690EFF" w:rsidRPr="00421000">
              <w:rPr>
                <w:rFonts w:ascii="ＭＳ Ｐゴシック" w:eastAsia="ＭＳ Ｐゴシック" w:hAnsi="ＭＳ Ｐゴシック" w:cs="ＭＳ 明朝" w:hint="eastAsia"/>
              </w:rPr>
              <w:t>。</w:t>
            </w:r>
          </w:p>
          <w:p w14:paraId="3A740156" w14:textId="77777777" w:rsidR="0083775B" w:rsidRDefault="0083775B" w:rsidP="00690EFF">
            <w:pPr>
              <w:spacing w:line="280" w:lineRule="exac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</w:p>
          <w:p w14:paraId="37CD4C87" w14:textId="77777777" w:rsidR="00F32191" w:rsidRDefault="0083775B" w:rsidP="008377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２．レーザーレベラー</w:t>
            </w:r>
          </w:p>
          <w:p w14:paraId="4C9D1D04" w14:textId="70EB48A3" w:rsidR="0083775B" w:rsidRDefault="0083775B" w:rsidP="00F32191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けん引式</w:t>
            </w:r>
          </w:p>
          <w:p w14:paraId="426EF579" w14:textId="40DEF730" w:rsidR="0083775B" w:rsidRDefault="0083775B" w:rsidP="008377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作業幅　３．２ｍタイプ</w:t>
            </w:r>
          </w:p>
          <w:p w14:paraId="35CC06B0" w14:textId="4018DBB5" w:rsidR="0083775B" w:rsidRDefault="0083775B" w:rsidP="008377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3775B">
              <w:rPr>
                <w:rFonts w:ascii="ＭＳ ゴシック" w:eastAsia="ＭＳ ゴシック" w:hAnsi="ＭＳ ゴシック" w:hint="eastAsia"/>
              </w:rPr>
              <w:t>広範囲</w:t>
            </w:r>
            <w:r w:rsidRPr="0083775B">
              <w:rPr>
                <w:rFonts w:ascii="ＭＳ ゴシック" w:eastAsia="ＭＳ ゴシック" w:hAnsi="ＭＳ ゴシック"/>
              </w:rPr>
              <w:t>/二方向勾配機能発光機を装備</w:t>
            </w:r>
          </w:p>
          <w:p w14:paraId="3DE83C8B" w14:textId="77777777" w:rsidR="00F32191" w:rsidRDefault="00F32191" w:rsidP="008377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標準共通部品（木製三脚（2.0ｍ）、エレベーティングベース（木製三脚用）、アダ</w:t>
            </w:r>
          </w:p>
          <w:p w14:paraId="4834D947" w14:textId="77777777" w:rsidR="00F32191" w:rsidRDefault="00F32191" w:rsidP="00F3219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プタ、レーザー受光器、コントローラー（モニタ付）、ブランケット、ケーブル類、</w:t>
            </w:r>
          </w:p>
          <w:p w14:paraId="1A654004" w14:textId="52CD6CEB" w:rsidR="00F32191" w:rsidRDefault="00F32191" w:rsidP="00F3219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レーザーアイ、デジタルサーベイロッド、ゴムパット）を装備</w:t>
            </w:r>
          </w:p>
          <w:p w14:paraId="04D591D0" w14:textId="77777777" w:rsidR="0083775B" w:rsidRPr="00514983" w:rsidRDefault="0083775B" w:rsidP="0083775B">
            <w:pPr>
              <w:spacing w:line="280" w:lineRule="exact"/>
              <w:ind w:left="840" w:hangingChars="400" w:hanging="840"/>
              <w:rPr>
                <w:rFonts w:ascii="ＭＳ ゴシック" w:eastAsia="ＭＳ ゴシック" w:hAnsi="ＭＳ ゴシック"/>
              </w:rPr>
            </w:pPr>
          </w:p>
          <w:p w14:paraId="10477D5B" w14:textId="77777777" w:rsidR="0083775B" w:rsidRPr="00514983" w:rsidRDefault="0083775B" w:rsidP="0083775B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4983">
              <w:rPr>
                <w:rFonts w:ascii="ＭＳ ゴシック" w:eastAsia="ＭＳ ゴシック" w:hAnsi="ＭＳ ゴシック" w:hint="eastAsia"/>
              </w:rPr>
              <w:t>例示銘柄・型式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1942"/>
              <w:gridCol w:w="1165"/>
              <w:gridCol w:w="1681"/>
              <w:gridCol w:w="1671"/>
            </w:tblGrid>
            <w:tr w:rsidR="0083775B" w:rsidRPr="00514983" w14:paraId="44F0B8AD" w14:textId="77777777" w:rsidTr="00233FF5">
              <w:tc>
                <w:tcPr>
                  <w:tcW w:w="1942" w:type="dxa"/>
                  <w:vAlign w:val="center"/>
                </w:tcPr>
                <w:p w14:paraId="21A0C6A8" w14:textId="77777777" w:rsidR="0083775B" w:rsidRPr="00514983" w:rsidRDefault="0083775B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品目</w:t>
                  </w:r>
                </w:p>
              </w:tc>
              <w:tc>
                <w:tcPr>
                  <w:tcW w:w="1165" w:type="dxa"/>
                  <w:vAlign w:val="center"/>
                </w:tcPr>
                <w:p w14:paraId="2FF1D028" w14:textId="77777777" w:rsidR="0083775B" w:rsidRPr="00514983" w:rsidRDefault="0083775B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数量</w:t>
                  </w:r>
                </w:p>
              </w:tc>
              <w:tc>
                <w:tcPr>
                  <w:tcW w:w="1681" w:type="dxa"/>
                  <w:vAlign w:val="center"/>
                </w:tcPr>
                <w:p w14:paraId="6ACB600D" w14:textId="77777777" w:rsidR="0083775B" w:rsidRPr="00514983" w:rsidRDefault="0083775B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メーカー名</w:t>
                  </w:r>
                </w:p>
              </w:tc>
              <w:tc>
                <w:tcPr>
                  <w:tcW w:w="1671" w:type="dxa"/>
                  <w:vAlign w:val="center"/>
                </w:tcPr>
                <w:p w14:paraId="1730C48B" w14:textId="77777777" w:rsidR="0083775B" w:rsidRPr="00514983" w:rsidRDefault="0083775B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型式</w:t>
                  </w:r>
                </w:p>
              </w:tc>
            </w:tr>
            <w:tr w:rsidR="0083775B" w:rsidRPr="00514983" w14:paraId="04EF56A5" w14:textId="77777777" w:rsidTr="00233FF5">
              <w:tc>
                <w:tcPr>
                  <w:tcW w:w="1942" w:type="dxa"/>
                  <w:tcBorders>
                    <w:top w:val="nil"/>
                  </w:tcBorders>
                  <w:vAlign w:val="center"/>
                </w:tcPr>
                <w:p w14:paraId="61E996D1" w14:textId="033145D5" w:rsidR="0083775B" w:rsidRPr="00514983" w:rsidRDefault="00E20337" w:rsidP="00B01064">
                  <w:pPr>
                    <w:framePr w:hSpace="142" w:wrap="around" w:vAnchor="page" w:hAnchor="margin" w:y="1216"/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レーザーレベラー</w:t>
                  </w:r>
                  <w:r w:rsidR="0083775B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</w:p>
              </w:tc>
              <w:tc>
                <w:tcPr>
                  <w:tcW w:w="1165" w:type="dxa"/>
                  <w:vAlign w:val="center"/>
                </w:tcPr>
                <w:p w14:paraId="594BC530" w14:textId="77777777" w:rsidR="0083775B" w:rsidRPr="00514983" w:rsidRDefault="0083775B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１台</w:t>
                  </w:r>
                </w:p>
              </w:tc>
              <w:tc>
                <w:tcPr>
                  <w:tcW w:w="1681" w:type="dxa"/>
                  <w:vAlign w:val="center"/>
                </w:tcPr>
                <w:p w14:paraId="4AD8A68B" w14:textId="76E7D189" w:rsidR="0083775B" w:rsidRPr="00E20337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スガノ</w:t>
                  </w:r>
                  <w:r w:rsidR="00E20337" w:rsidRPr="00E2033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農機</w:t>
                  </w:r>
                </w:p>
              </w:tc>
              <w:tc>
                <w:tcPr>
                  <w:tcW w:w="1671" w:type="dxa"/>
                  <w:vAlign w:val="center"/>
                </w:tcPr>
                <w:p w14:paraId="7479EFBF" w14:textId="364628C5" w:rsidR="0083775B" w:rsidRPr="00514983" w:rsidRDefault="00E20337" w:rsidP="00B01064">
                  <w:pPr>
                    <w:framePr w:hSpace="142" w:wrap="around" w:vAnchor="page" w:hAnchor="margin" w:y="1216"/>
                    <w:spacing w:line="280" w:lineRule="exact"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L32S3BR1</w:t>
                  </w:r>
                </w:p>
              </w:tc>
            </w:tr>
          </w:tbl>
          <w:p w14:paraId="0BB7EA72" w14:textId="77777777" w:rsidR="0083775B" w:rsidRPr="00514983" w:rsidRDefault="0083775B" w:rsidP="0083775B">
            <w:pPr>
              <w:spacing w:line="280" w:lineRule="exact"/>
              <w:ind w:leftChars="200" w:left="840" w:hangingChars="200" w:hanging="42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提案品受付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可</w:t>
            </w:r>
            <w:r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仕様が確認できるカタログ等を提出すること。</w:t>
            </w:r>
            <w:r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14:paraId="29A9CE1D" w14:textId="77777777" w:rsidR="0083775B" w:rsidRDefault="0083775B" w:rsidP="0083775B">
            <w:pPr>
              <w:spacing w:line="280" w:lineRule="exac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</w:t>
            </w:r>
            <w:r w:rsidRPr="00421000">
              <w:rPr>
                <w:rFonts w:ascii="ＭＳ Ｐゴシック" w:eastAsia="ＭＳ Ｐゴシック" w:hAnsi="ＭＳ Ｐゴシック" w:cs="ＭＳ 明朝" w:hint="eastAsia"/>
              </w:rPr>
              <w:t>例示銘柄及び採用された提案品以外での応札はできません。</w:t>
            </w:r>
          </w:p>
          <w:p w14:paraId="3416719C" w14:textId="77777777" w:rsidR="001770C9" w:rsidRDefault="001770C9" w:rsidP="0083775B">
            <w:pPr>
              <w:spacing w:line="280" w:lineRule="exac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</w:p>
          <w:p w14:paraId="05A32845" w14:textId="76A92EB3" w:rsidR="00E20337" w:rsidRDefault="00E20337" w:rsidP="00E203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３．溝</w:t>
            </w:r>
            <w:r w:rsidR="008254B0">
              <w:rPr>
                <w:rFonts w:ascii="ＭＳ ゴシック" w:eastAsia="ＭＳ ゴシック" w:hAnsi="ＭＳ ゴシック" w:hint="eastAsia"/>
              </w:rPr>
              <w:t>掘</w:t>
            </w:r>
            <w:r>
              <w:rPr>
                <w:rFonts w:ascii="ＭＳ ゴシック" w:eastAsia="ＭＳ ゴシック" w:hAnsi="ＭＳ ゴシック" w:hint="eastAsia"/>
              </w:rPr>
              <w:t>機</w:t>
            </w:r>
          </w:p>
          <w:p w14:paraId="5F4C9936" w14:textId="6957C6B6" w:rsidR="00E20337" w:rsidRDefault="00E20337" w:rsidP="00E203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作業</w:t>
            </w:r>
            <w:r w:rsidR="00D659C0">
              <w:rPr>
                <w:rFonts w:ascii="ＭＳ ゴシック" w:eastAsia="ＭＳ ゴシック" w:hAnsi="ＭＳ ゴシック" w:hint="eastAsia"/>
              </w:rPr>
              <w:t>深さ</w:t>
            </w:r>
            <w:r>
              <w:rPr>
                <w:rFonts w:ascii="ＭＳ ゴシック" w:eastAsia="ＭＳ ゴシック" w:hAnsi="ＭＳ ゴシック" w:hint="eastAsia"/>
              </w:rPr>
              <w:t xml:space="preserve">　３</w:t>
            </w:r>
            <w:r w:rsidR="00D659C0">
              <w:rPr>
                <w:rFonts w:ascii="ＭＳ ゴシック" w:eastAsia="ＭＳ ゴシック" w:hAnsi="ＭＳ ゴシック" w:hint="eastAsia"/>
              </w:rPr>
              <w:t>０ｃｍ</w:t>
            </w:r>
          </w:p>
          <w:p w14:paraId="189E84A9" w14:textId="67F09E01" w:rsidR="00E20337" w:rsidRDefault="00E20337" w:rsidP="00E203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659C0" w:rsidRPr="00D659C0">
              <w:rPr>
                <w:rFonts w:ascii="ＭＳ ゴシック" w:eastAsia="ＭＳ ゴシック" w:hAnsi="ＭＳ ゴシック" w:hint="eastAsia"/>
              </w:rPr>
              <w:t>装着方法　ＪＩＳ標準オートヒッチを装備</w:t>
            </w:r>
          </w:p>
          <w:p w14:paraId="14540B48" w14:textId="77777777" w:rsidR="00E20337" w:rsidRPr="00514983" w:rsidRDefault="00E20337" w:rsidP="00E20337">
            <w:pPr>
              <w:spacing w:line="280" w:lineRule="exact"/>
              <w:ind w:left="840" w:hangingChars="400" w:hanging="840"/>
              <w:rPr>
                <w:rFonts w:ascii="ＭＳ ゴシック" w:eastAsia="ＭＳ ゴシック" w:hAnsi="ＭＳ ゴシック"/>
              </w:rPr>
            </w:pPr>
          </w:p>
          <w:p w14:paraId="7741925C" w14:textId="77777777" w:rsidR="00E20337" w:rsidRPr="00514983" w:rsidRDefault="00E20337" w:rsidP="00E20337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4983">
              <w:rPr>
                <w:rFonts w:ascii="ＭＳ ゴシック" w:eastAsia="ＭＳ ゴシック" w:hAnsi="ＭＳ ゴシック" w:hint="eastAsia"/>
              </w:rPr>
              <w:t>例示銘柄・型式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1942"/>
              <w:gridCol w:w="1165"/>
              <w:gridCol w:w="1681"/>
              <w:gridCol w:w="1671"/>
            </w:tblGrid>
            <w:tr w:rsidR="00E20337" w:rsidRPr="00514983" w14:paraId="387719DA" w14:textId="77777777" w:rsidTr="00233FF5">
              <w:tc>
                <w:tcPr>
                  <w:tcW w:w="1942" w:type="dxa"/>
                  <w:vAlign w:val="center"/>
                </w:tcPr>
                <w:p w14:paraId="2998BF05" w14:textId="77777777" w:rsidR="00E20337" w:rsidRPr="00514983" w:rsidRDefault="00E20337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品目</w:t>
                  </w:r>
                </w:p>
              </w:tc>
              <w:tc>
                <w:tcPr>
                  <w:tcW w:w="1165" w:type="dxa"/>
                  <w:vAlign w:val="center"/>
                </w:tcPr>
                <w:p w14:paraId="63E4F65C" w14:textId="77777777" w:rsidR="00E20337" w:rsidRPr="00514983" w:rsidRDefault="00E20337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数量</w:t>
                  </w:r>
                </w:p>
              </w:tc>
              <w:tc>
                <w:tcPr>
                  <w:tcW w:w="1681" w:type="dxa"/>
                  <w:vAlign w:val="center"/>
                </w:tcPr>
                <w:p w14:paraId="61CC1591" w14:textId="77777777" w:rsidR="00E20337" w:rsidRPr="00514983" w:rsidRDefault="00E20337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メーカー名</w:t>
                  </w:r>
                </w:p>
              </w:tc>
              <w:tc>
                <w:tcPr>
                  <w:tcW w:w="1671" w:type="dxa"/>
                  <w:vAlign w:val="center"/>
                </w:tcPr>
                <w:p w14:paraId="6D6435F6" w14:textId="77777777" w:rsidR="00E20337" w:rsidRPr="00514983" w:rsidRDefault="00E20337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型式</w:t>
                  </w:r>
                </w:p>
              </w:tc>
            </w:tr>
            <w:tr w:rsidR="00E20337" w:rsidRPr="00514983" w14:paraId="26280311" w14:textId="77777777" w:rsidTr="00233FF5">
              <w:tc>
                <w:tcPr>
                  <w:tcW w:w="1942" w:type="dxa"/>
                  <w:tcBorders>
                    <w:top w:val="nil"/>
                  </w:tcBorders>
                  <w:vAlign w:val="center"/>
                </w:tcPr>
                <w:p w14:paraId="4C2780DC" w14:textId="180BF5BE" w:rsidR="00E20337" w:rsidRPr="00514983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リターンデッチャ</w:t>
                  </w:r>
                  <w:r w:rsidR="00E20337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</w:p>
              </w:tc>
              <w:tc>
                <w:tcPr>
                  <w:tcW w:w="1165" w:type="dxa"/>
                  <w:vAlign w:val="center"/>
                </w:tcPr>
                <w:p w14:paraId="22874866" w14:textId="77777777" w:rsidR="00E20337" w:rsidRPr="00514983" w:rsidRDefault="00E20337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１台</w:t>
                  </w:r>
                </w:p>
              </w:tc>
              <w:tc>
                <w:tcPr>
                  <w:tcW w:w="1681" w:type="dxa"/>
                  <w:vAlign w:val="center"/>
                </w:tcPr>
                <w:p w14:paraId="3AF127AE" w14:textId="1AAF0638" w:rsidR="00E20337" w:rsidRPr="00E20337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ニプロ</w:t>
                  </w:r>
                </w:p>
              </w:tc>
              <w:tc>
                <w:tcPr>
                  <w:tcW w:w="1671" w:type="dxa"/>
                  <w:vAlign w:val="center"/>
                </w:tcPr>
                <w:p w14:paraId="508C01A5" w14:textId="1BADF507" w:rsidR="00E20337" w:rsidRPr="00514983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RD252-4S</w:t>
                  </w:r>
                </w:p>
              </w:tc>
            </w:tr>
          </w:tbl>
          <w:p w14:paraId="680A5AC5" w14:textId="77777777" w:rsidR="00E20337" w:rsidRPr="00514983" w:rsidRDefault="00E20337" w:rsidP="00E20337">
            <w:pPr>
              <w:spacing w:line="280" w:lineRule="exact"/>
              <w:ind w:leftChars="200" w:left="840" w:hangingChars="200" w:hanging="42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提案品受付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可</w:t>
            </w:r>
            <w:r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仕様が確認できるカタログ等を提出すること。</w:t>
            </w:r>
            <w:r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14:paraId="70492F39" w14:textId="77777777" w:rsidR="00E20337" w:rsidRDefault="00E20337" w:rsidP="00E20337">
            <w:pPr>
              <w:spacing w:line="280" w:lineRule="exac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</w:t>
            </w:r>
            <w:r w:rsidRPr="00421000">
              <w:rPr>
                <w:rFonts w:ascii="ＭＳ Ｐゴシック" w:eastAsia="ＭＳ Ｐゴシック" w:hAnsi="ＭＳ Ｐゴシック" w:cs="ＭＳ 明朝" w:hint="eastAsia"/>
              </w:rPr>
              <w:t>例示銘柄及び採用された提案品以外での応札はできません。</w:t>
            </w:r>
          </w:p>
          <w:p w14:paraId="6F295EB5" w14:textId="77777777" w:rsidR="0083775B" w:rsidRPr="00E20337" w:rsidRDefault="0083775B" w:rsidP="0083775B">
            <w:pPr>
              <w:rPr>
                <w:rFonts w:ascii="ＭＳ ゴシック" w:eastAsia="ＭＳ ゴシック" w:hAnsi="ＭＳ ゴシック"/>
              </w:rPr>
            </w:pPr>
          </w:p>
          <w:p w14:paraId="74339EC7" w14:textId="073A8624" w:rsidR="00D659C0" w:rsidRDefault="00D659C0" w:rsidP="00D659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４．台はかり</w:t>
            </w:r>
          </w:p>
          <w:p w14:paraId="7FFF5533" w14:textId="6DEB11AE" w:rsidR="00D659C0" w:rsidRDefault="00D659C0" w:rsidP="00D659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ひょう量／目量</w:t>
            </w:r>
            <w:r w:rsidR="00534CA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２，０００kg／１kg</w:t>
            </w:r>
          </w:p>
          <w:p w14:paraId="52C70C71" w14:textId="43155571" w:rsidR="00143216" w:rsidRDefault="00143216" w:rsidP="00D659C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143216">
              <w:rPr>
                <w:rFonts w:ascii="ＭＳ ゴシック" w:eastAsia="ＭＳ ゴシック" w:hAnsi="ＭＳ ゴシック" w:hint="eastAsia"/>
              </w:rPr>
              <w:t>検定</w:t>
            </w:r>
            <w:r>
              <w:rPr>
                <w:rFonts w:ascii="ＭＳ ゴシック" w:eastAsia="ＭＳ ゴシック" w:hAnsi="ＭＳ ゴシック" w:hint="eastAsia"/>
              </w:rPr>
              <w:t>品</w:t>
            </w:r>
            <w:r w:rsidR="001073DA">
              <w:rPr>
                <w:rFonts w:ascii="ＭＳ ゴシック" w:eastAsia="ＭＳ ゴシック" w:hAnsi="ＭＳ ゴシック" w:hint="eastAsia"/>
              </w:rPr>
              <w:t>（</w:t>
            </w:r>
            <w:r w:rsidRPr="00143216">
              <w:rPr>
                <w:rFonts w:ascii="ＭＳ ゴシック" w:eastAsia="ＭＳ ゴシック" w:hAnsi="ＭＳ ゴシック" w:hint="eastAsia"/>
              </w:rPr>
              <w:t>精度等級Ⅲ級</w:t>
            </w:r>
            <w:r w:rsidR="001073DA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B5F3771" w14:textId="5F8FBF9A" w:rsidR="00D659C0" w:rsidRDefault="00143216" w:rsidP="00D659C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計量部寸法</w:t>
            </w:r>
            <w:r w:rsidR="00534CA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１２００×２２００×Ｈ１８６ｍｍ</w:t>
            </w:r>
          </w:p>
          <w:p w14:paraId="774B70B4" w14:textId="1B49DEC3" w:rsidR="001073DA" w:rsidRDefault="00D659C0" w:rsidP="001073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F2A04">
              <w:rPr>
                <w:rFonts w:ascii="ＭＳ ゴシック" w:eastAsia="ＭＳ ゴシック" w:hAnsi="ＭＳ ゴシック" w:hint="eastAsia"/>
              </w:rPr>
              <w:t>デジタル</w:t>
            </w:r>
            <w:r w:rsidR="001073DA">
              <w:rPr>
                <w:rFonts w:ascii="ＭＳ ゴシック" w:eastAsia="ＭＳ ゴシック" w:hAnsi="ＭＳ ゴシック" w:hint="eastAsia"/>
              </w:rPr>
              <w:t>指示計を装備</w:t>
            </w:r>
          </w:p>
          <w:p w14:paraId="7BCBC1A1" w14:textId="77777777" w:rsidR="001073DA" w:rsidRDefault="001073DA" w:rsidP="001073DA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フロアスタンドを装備</w:t>
            </w:r>
          </w:p>
          <w:p w14:paraId="0EDEF3B3" w14:textId="7D5332AB" w:rsidR="00D659C0" w:rsidRDefault="001073DA" w:rsidP="001073DA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ロードセルケーブルを装備</w:t>
            </w:r>
          </w:p>
          <w:p w14:paraId="1A37C111" w14:textId="77777777" w:rsidR="00D659C0" w:rsidRPr="00514983" w:rsidRDefault="00D659C0" w:rsidP="00D659C0">
            <w:pPr>
              <w:spacing w:line="280" w:lineRule="exact"/>
              <w:ind w:left="840" w:hangingChars="400" w:hanging="840"/>
              <w:rPr>
                <w:rFonts w:ascii="ＭＳ ゴシック" w:eastAsia="ＭＳ ゴシック" w:hAnsi="ＭＳ ゴシック"/>
              </w:rPr>
            </w:pPr>
          </w:p>
          <w:p w14:paraId="67F67500" w14:textId="77777777" w:rsidR="00D659C0" w:rsidRPr="00514983" w:rsidRDefault="00D659C0" w:rsidP="00D659C0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4983">
              <w:rPr>
                <w:rFonts w:ascii="ＭＳ ゴシック" w:eastAsia="ＭＳ ゴシック" w:hAnsi="ＭＳ ゴシック" w:hint="eastAsia"/>
              </w:rPr>
              <w:t>例示銘柄・型式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1942"/>
              <w:gridCol w:w="1165"/>
              <w:gridCol w:w="1681"/>
              <w:gridCol w:w="1671"/>
            </w:tblGrid>
            <w:tr w:rsidR="00D659C0" w:rsidRPr="00514983" w14:paraId="2F5C23FC" w14:textId="77777777" w:rsidTr="00233FF5">
              <w:tc>
                <w:tcPr>
                  <w:tcW w:w="1942" w:type="dxa"/>
                  <w:vAlign w:val="center"/>
                </w:tcPr>
                <w:p w14:paraId="74F37A4E" w14:textId="77777777" w:rsidR="00D659C0" w:rsidRPr="00514983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品目</w:t>
                  </w:r>
                </w:p>
              </w:tc>
              <w:tc>
                <w:tcPr>
                  <w:tcW w:w="1165" w:type="dxa"/>
                  <w:vAlign w:val="center"/>
                </w:tcPr>
                <w:p w14:paraId="3BA80576" w14:textId="77777777" w:rsidR="00D659C0" w:rsidRPr="00514983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数量</w:t>
                  </w:r>
                </w:p>
              </w:tc>
              <w:tc>
                <w:tcPr>
                  <w:tcW w:w="1681" w:type="dxa"/>
                  <w:vAlign w:val="center"/>
                </w:tcPr>
                <w:p w14:paraId="37E654E9" w14:textId="77777777" w:rsidR="00D659C0" w:rsidRPr="00514983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メーカー名</w:t>
                  </w:r>
                </w:p>
              </w:tc>
              <w:tc>
                <w:tcPr>
                  <w:tcW w:w="1671" w:type="dxa"/>
                  <w:vAlign w:val="center"/>
                </w:tcPr>
                <w:p w14:paraId="1A544EB5" w14:textId="77777777" w:rsidR="00D659C0" w:rsidRPr="00514983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型式</w:t>
                  </w:r>
                </w:p>
              </w:tc>
            </w:tr>
            <w:tr w:rsidR="00D659C0" w:rsidRPr="00514983" w14:paraId="075F9312" w14:textId="77777777" w:rsidTr="00233FF5">
              <w:tc>
                <w:tcPr>
                  <w:tcW w:w="1942" w:type="dxa"/>
                  <w:tcBorders>
                    <w:top w:val="nil"/>
                  </w:tcBorders>
                  <w:vAlign w:val="center"/>
                </w:tcPr>
                <w:p w14:paraId="7CDD5728" w14:textId="3F3FE9AB" w:rsidR="00D659C0" w:rsidRPr="00514983" w:rsidRDefault="001073DA" w:rsidP="00B01064">
                  <w:pPr>
                    <w:framePr w:hSpace="142" w:wrap="around" w:vAnchor="page" w:hAnchor="margin" w:y="1216"/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デジタル台はかり</w:t>
                  </w:r>
                </w:p>
              </w:tc>
              <w:tc>
                <w:tcPr>
                  <w:tcW w:w="1165" w:type="dxa"/>
                  <w:vAlign w:val="center"/>
                </w:tcPr>
                <w:p w14:paraId="526586DA" w14:textId="77777777" w:rsidR="00D659C0" w:rsidRPr="00514983" w:rsidRDefault="00D659C0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１台</w:t>
                  </w:r>
                </w:p>
              </w:tc>
              <w:tc>
                <w:tcPr>
                  <w:tcW w:w="1681" w:type="dxa"/>
                  <w:vAlign w:val="center"/>
                </w:tcPr>
                <w:p w14:paraId="1BF333A3" w14:textId="63ECB446" w:rsidR="00D659C0" w:rsidRPr="00E20337" w:rsidRDefault="001073DA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クボタ計装</w:t>
                  </w:r>
                </w:p>
              </w:tc>
              <w:tc>
                <w:tcPr>
                  <w:tcW w:w="1671" w:type="dxa"/>
                  <w:vAlign w:val="center"/>
                </w:tcPr>
                <w:p w14:paraId="5C10B0E8" w14:textId="3466D536" w:rsidR="00D659C0" w:rsidRPr="00514983" w:rsidRDefault="001073DA" w:rsidP="00B01064">
                  <w:pPr>
                    <w:framePr w:hSpace="142" w:wrap="around" w:vAnchor="page" w:hAnchor="margin" w:y="1216"/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KM-D-2T</w:t>
                  </w:r>
                </w:p>
              </w:tc>
            </w:tr>
          </w:tbl>
          <w:p w14:paraId="7899C465" w14:textId="77777777" w:rsidR="00D659C0" w:rsidRPr="00514983" w:rsidRDefault="00D659C0" w:rsidP="00D659C0">
            <w:pPr>
              <w:spacing w:line="280" w:lineRule="exact"/>
              <w:ind w:leftChars="200" w:left="840" w:hangingChars="200" w:hanging="42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提案品受付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可</w:t>
            </w:r>
            <w:r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514983">
              <w:rPr>
                <w:rFonts w:ascii="ＭＳ ゴシック" w:eastAsia="ＭＳ ゴシック" w:hAnsi="ＭＳ ゴシック" w:cs="ＭＳ 明朝" w:hint="eastAsia"/>
              </w:rPr>
              <w:t>仕様が確認できるカタログ等を提出すること。</w:t>
            </w:r>
            <w:r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14:paraId="3E1052FF" w14:textId="77777777" w:rsidR="00D659C0" w:rsidRDefault="00D659C0" w:rsidP="00D659C0">
            <w:pPr>
              <w:spacing w:line="280" w:lineRule="exac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</w:t>
            </w:r>
            <w:r w:rsidRPr="00421000">
              <w:rPr>
                <w:rFonts w:ascii="ＭＳ Ｐゴシック" w:eastAsia="ＭＳ Ｐゴシック" w:hAnsi="ＭＳ Ｐゴシック" w:cs="ＭＳ 明朝" w:hint="eastAsia"/>
              </w:rPr>
              <w:t>例示銘柄及び採用された提案品以外での応札はできません。</w:t>
            </w:r>
          </w:p>
          <w:p w14:paraId="0A8DFCAA" w14:textId="05789982" w:rsidR="0083775B" w:rsidRPr="008F3392" w:rsidRDefault="0083775B" w:rsidP="00690EFF">
            <w:pPr>
              <w:spacing w:line="280" w:lineRule="exact"/>
              <w:ind w:firstLineChars="200" w:firstLine="420"/>
              <w:rPr>
                <w:rFonts w:ascii="ＭＳ 明朝" w:eastAsia="ＭＳ 明朝" w:hAnsi="ＭＳ 明朝" w:cs="ＭＳ 明朝"/>
              </w:rPr>
            </w:pPr>
          </w:p>
        </w:tc>
      </w:tr>
      <w:tr w:rsidR="00690EFF" w14:paraId="09475EAC" w14:textId="77777777" w:rsidTr="00D97D92">
        <w:trPr>
          <w:trHeight w:val="687"/>
        </w:trPr>
        <w:tc>
          <w:tcPr>
            <w:tcW w:w="1129" w:type="dxa"/>
          </w:tcPr>
          <w:p w14:paraId="40D8DF1C" w14:textId="77777777" w:rsidR="00690EFF" w:rsidRDefault="00690EFF" w:rsidP="00690EF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納入場所</w:t>
            </w:r>
          </w:p>
        </w:tc>
        <w:tc>
          <w:tcPr>
            <w:tcW w:w="8364" w:type="dxa"/>
            <w:vAlign w:val="center"/>
          </w:tcPr>
          <w:p w14:paraId="79133D8B" w14:textId="76CF2BD0" w:rsidR="00690EFF" w:rsidRDefault="00690EFF" w:rsidP="00D97D9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公益社団法人埼玉県農林公社　本社事務所　行田市大字真名板</w:t>
            </w:r>
            <w:r w:rsidR="00D97D92">
              <w:rPr>
                <w:rFonts w:ascii="ＭＳ ゴシック" w:eastAsia="ＭＳ ゴシック" w:hAnsi="ＭＳ ゴシック" w:hint="eastAsia"/>
              </w:rPr>
              <w:t>1975-1</w:t>
            </w:r>
          </w:p>
          <w:p w14:paraId="609D3000" w14:textId="5548ECD2" w:rsidR="004349C9" w:rsidRDefault="004349C9" w:rsidP="00D97D9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TEL　048-559-0551</w:t>
            </w:r>
          </w:p>
        </w:tc>
      </w:tr>
      <w:tr w:rsidR="00690EFF" w14:paraId="6346F8CE" w14:textId="77777777" w:rsidTr="004349C9">
        <w:trPr>
          <w:trHeight w:val="550"/>
        </w:trPr>
        <w:tc>
          <w:tcPr>
            <w:tcW w:w="1129" w:type="dxa"/>
          </w:tcPr>
          <w:p w14:paraId="1207AAD4" w14:textId="77777777" w:rsidR="00690EFF" w:rsidRDefault="00690EFF" w:rsidP="00690EF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納入期限</w:t>
            </w:r>
          </w:p>
        </w:tc>
        <w:tc>
          <w:tcPr>
            <w:tcW w:w="8364" w:type="dxa"/>
          </w:tcPr>
          <w:p w14:paraId="4B313F49" w14:textId="66162826" w:rsidR="00690EFF" w:rsidRDefault="00690EFF" w:rsidP="00690EF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734994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734994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734994">
              <w:rPr>
                <w:rFonts w:ascii="ＭＳ ゴシック" w:eastAsia="ＭＳ ゴシック" w:hAnsi="ＭＳ ゴシック" w:hint="eastAsia"/>
              </w:rPr>
              <w:t>２１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5F2A04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3B55BD2B" w14:textId="77777777" w:rsidR="00690EFF" w:rsidRPr="008E2FB3" w:rsidRDefault="00690EFF" w:rsidP="00690EF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具体的な納品（納入）日は、後日協議の上、決定する。</w:t>
            </w:r>
          </w:p>
        </w:tc>
      </w:tr>
      <w:tr w:rsidR="00690EFF" w14:paraId="021C5693" w14:textId="77777777" w:rsidTr="00690EFF">
        <w:trPr>
          <w:trHeight w:val="2385"/>
        </w:trPr>
        <w:tc>
          <w:tcPr>
            <w:tcW w:w="1129" w:type="dxa"/>
          </w:tcPr>
          <w:p w14:paraId="34C3DD0A" w14:textId="77777777" w:rsidR="00690EFF" w:rsidRDefault="00690EFF" w:rsidP="00690EF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納入条件</w:t>
            </w:r>
          </w:p>
        </w:tc>
        <w:tc>
          <w:tcPr>
            <w:tcW w:w="8364" w:type="dxa"/>
          </w:tcPr>
          <w:p w14:paraId="5903992E" w14:textId="77777777" w:rsidR="00690EFF" w:rsidRDefault="00690EFF" w:rsidP="00690EFF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機能検査や搬入等に要する経費は、受注者の負担とする。</w:t>
            </w:r>
          </w:p>
          <w:p w14:paraId="48B1FCD6" w14:textId="77777777" w:rsidR="005F2A04" w:rsidRDefault="00690EFF" w:rsidP="001073DA">
            <w:pPr>
              <w:spacing w:line="28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73DA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　搬入にあたり、建物施設及び装備等に損害を与えないよう、必要な措置を講ずる</w:t>
            </w:r>
          </w:p>
          <w:p w14:paraId="13CE2870" w14:textId="315944D2" w:rsidR="00690EFF" w:rsidRDefault="00690EFF" w:rsidP="005F2A04">
            <w:pPr>
              <w:spacing w:line="280" w:lineRule="exact"/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こと。</w:t>
            </w:r>
          </w:p>
          <w:p w14:paraId="66F216E5" w14:textId="2490F0E0" w:rsidR="00690EFF" w:rsidRDefault="00690EFF" w:rsidP="00690EFF">
            <w:pPr>
              <w:spacing w:line="280" w:lineRule="exact"/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2A04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搬入後に担当者の確認を受けること。</w:t>
            </w:r>
          </w:p>
          <w:p w14:paraId="70653098" w14:textId="3F14A36F" w:rsidR="00690EFF" w:rsidRDefault="00690EFF" w:rsidP="00690EFF">
            <w:pPr>
              <w:spacing w:line="280" w:lineRule="exact"/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2A04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　障害発生時の連絡体制を整えること。</w:t>
            </w:r>
          </w:p>
          <w:p w14:paraId="27A2F337" w14:textId="77777777" w:rsidR="005F2A04" w:rsidRDefault="00690EFF" w:rsidP="00690EFF">
            <w:pPr>
              <w:spacing w:line="280" w:lineRule="exact"/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2A04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　納入後、機能検査を行い、装備等の取扱い、操作方法について十分な説明、指導</w:t>
            </w:r>
          </w:p>
          <w:p w14:paraId="75063C83" w14:textId="5BF02AB3" w:rsidR="00690EFF" w:rsidRDefault="00690EFF" w:rsidP="005F2A04">
            <w:pPr>
              <w:spacing w:line="280" w:lineRule="exact"/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を行うこと。</w:t>
            </w:r>
          </w:p>
          <w:p w14:paraId="0B4C7331" w14:textId="74A35207" w:rsidR="00690EFF" w:rsidRDefault="005F2A04" w:rsidP="00690EFF">
            <w:pPr>
              <w:spacing w:line="280" w:lineRule="exact"/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690EFF">
              <w:rPr>
                <w:rFonts w:ascii="ＭＳ ゴシック" w:eastAsia="ＭＳ ゴシック" w:hAnsi="ＭＳ ゴシック" w:hint="eastAsia"/>
              </w:rPr>
              <w:t xml:space="preserve">　搬入時に使用した梱包材等は、持ち帰ること。</w:t>
            </w:r>
          </w:p>
          <w:p w14:paraId="25A56F58" w14:textId="77777777" w:rsidR="005F2A04" w:rsidRDefault="00690EFF" w:rsidP="00690EFF">
            <w:pPr>
              <w:spacing w:line="280" w:lineRule="exact"/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2A04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 xml:space="preserve">　納品時に納品書（納品日、販売者、金額、物品の銘柄・型式を明記したもの）を</w:t>
            </w:r>
          </w:p>
          <w:p w14:paraId="0EEBCD2F" w14:textId="6F3D81B2" w:rsidR="00690EFF" w:rsidRDefault="00690EFF" w:rsidP="005F2A04">
            <w:pPr>
              <w:spacing w:line="280" w:lineRule="exact"/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添付すること。</w:t>
            </w:r>
          </w:p>
          <w:p w14:paraId="50DD24C1" w14:textId="77777777" w:rsidR="005F2A04" w:rsidRDefault="00690EFF" w:rsidP="00690EFF">
            <w:pPr>
              <w:spacing w:line="280" w:lineRule="exact"/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2A04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　納入後１年間は保証期間とし、公社の故意又は重過失によるものを除き、保守修</w:t>
            </w:r>
          </w:p>
          <w:p w14:paraId="4A94AE85" w14:textId="77777777" w:rsidR="005F2A04" w:rsidRDefault="00690EFF" w:rsidP="005F2A04">
            <w:pPr>
              <w:spacing w:line="280" w:lineRule="exact"/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理の費用は無償とすること。ただし、メーカー保証が１年以上ある場合には、その</w:t>
            </w:r>
          </w:p>
          <w:p w14:paraId="072B4843" w14:textId="4ED7DF0C" w:rsidR="00690EFF" w:rsidRDefault="00690EFF" w:rsidP="005F2A04">
            <w:pPr>
              <w:spacing w:line="280" w:lineRule="exact"/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期間とする。</w:t>
            </w:r>
          </w:p>
          <w:p w14:paraId="770C6B27" w14:textId="77777777" w:rsidR="005F2A04" w:rsidRDefault="005F2A04" w:rsidP="005F2A04">
            <w:pPr>
              <w:spacing w:line="280" w:lineRule="exact"/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690EFF">
              <w:rPr>
                <w:rFonts w:ascii="ＭＳ ゴシック" w:eastAsia="ＭＳ ゴシック" w:hAnsi="ＭＳ ゴシック" w:hint="eastAsia"/>
              </w:rPr>
              <w:t xml:space="preserve">　機能検査、初期使用が可能となるように燃料１０リットル以上を充填しておくこ</w:t>
            </w:r>
          </w:p>
          <w:p w14:paraId="227FF10F" w14:textId="44F7F204" w:rsidR="00690EFF" w:rsidRDefault="00690EFF" w:rsidP="005F2A04">
            <w:pPr>
              <w:spacing w:line="280" w:lineRule="exact"/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</w:t>
            </w:r>
            <w:r w:rsidR="005F2A04">
              <w:rPr>
                <w:rFonts w:ascii="ＭＳ ゴシック" w:eastAsia="ＭＳ ゴシック" w:hAnsi="ＭＳ ゴシック" w:hint="eastAsia"/>
              </w:rPr>
              <w:t>（農耕用トラクタに限る）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214F8133" w14:textId="23845074" w:rsidR="00690EFF" w:rsidRDefault="00690EFF" w:rsidP="00690EF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5F2A04"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 xml:space="preserve">　納入する物品は新品であること。</w:t>
            </w:r>
          </w:p>
        </w:tc>
      </w:tr>
    </w:tbl>
    <w:p w14:paraId="6F6AD9C6" w14:textId="64EDBAB7" w:rsidR="005F2A04" w:rsidRPr="0097497D" w:rsidRDefault="005F2A04" w:rsidP="005B7E50">
      <w:pPr>
        <w:rPr>
          <w:rFonts w:ascii="ＭＳ ゴシック" w:eastAsia="ＭＳ ゴシック" w:hAnsi="ＭＳ ゴシック"/>
          <w:sz w:val="36"/>
          <w:szCs w:val="36"/>
        </w:rPr>
      </w:pPr>
    </w:p>
    <w:sectPr w:rsidR="005F2A04" w:rsidRPr="0097497D" w:rsidSect="00690EF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7D"/>
    <w:rsid w:val="000E0659"/>
    <w:rsid w:val="001073DA"/>
    <w:rsid w:val="00143216"/>
    <w:rsid w:val="001446FB"/>
    <w:rsid w:val="00161F45"/>
    <w:rsid w:val="00162F6E"/>
    <w:rsid w:val="001770C9"/>
    <w:rsid w:val="001858BC"/>
    <w:rsid w:val="00186D90"/>
    <w:rsid w:val="001D1C9A"/>
    <w:rsid w:val="00215FBA"/>
    <w:rsid w:val="00253381"/>
    <w:rsid w:val="0026647F"/>
    <w:rsid w:val="002F48C2"/>
    <w:rsid w:val="00371DB5"/>
    <w:rsid w:val="003861AB"/>
    <w:rsid w:val="0041265C"/>
    <w:rsid w:val="00421000"/>
    <w:rsid w:val="004349C9"/>
    <w:rsid w:val="00450FCF"/>
    <w:rsid w:val="00465E44"/>
    <w:rsid w:val="004A0014"/>
    <w:rsid w:val="00514983"/>
    <w:rsid w:val="00534CA8"/>
    <w:rsid w:val="00583766"/>
    <w:rsid w:val="005B7E50"/>
    <w:rsid w:val="005F2A04"/>
    <w:rsid w:val="006424DA"/>
    <w:rsid w:val="006426BA"/>
    <w:rsid w:val="006571AB"/>
    <w:rsid w:val="0068737D"/>
    <w:rsid w:val="00690EFF"/>
    <w:rsid w:val="007207EA"/>
    <w:rsid w:val="00734994"/>
    <w:rsid w:val="00790736"/>
    <w:rsid w:val="008254B0"/>
    <w:rsid w:val="0083775B"/>
    <w:rsid w:val="00840722"/>
    <w:rsid w:val="008E2FB3"/>
    <w:rsid w:val="008F3392"/>
    <w:rsid w:val="0097497D"/>
    <w:rsid w:val="00981A29"/>
    <w:rsid w:val="009A1D0C"/>
    <w:rsid w:val="00A24EFD"/>
    <w:rsid w:val="00A42656"/>
    <w:rsid w:val="00A46AB0"/>
    <w:rsid w:val="00A534D6"/>
    <w:rsid w:val="00A63AB5"/>
    <w:rsid w:val="00B01064"/>
    <w:rsid w:val="00B16013"/>
    <w:rsid w:val="00BA6E07"/>
    <w:rsid w:val="00BD6F81"/>
    <w:rsid w:val="00C539A2"/>
    <w:rsid w:val="00C77967"/>
    <w:rsid w:val="00CA0FCB"/>
    <w:rsid w:val="00CB04F7"/>
    <w:rsid w:val="00D54AAC"/>
    <w:rsid w:val="00D659C0"/>
    <w:rsid w:val="00D97D92"/>
    <w:rsid w:val="00DB7755"/>
    <w:rsid w:val="00E049D2"/>
    <w:rsid w:val="00E20337"/>
    <w:rsid w:val="00E655C2"/>
    <w:rsid w:val="00E67BE2"/>
    <w:rsid w:val="00EB18CD"/>
    <w:rsid w:val="00EB5211"/>
    <w:rsid w:val="00F32191"/>
    <w:rsid w:val="00F40A11"/>
    <w:rsid w:val="00F71C7F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1743D"/>
  <w15:chartTrackingRefBased/>
  <w15:docId w15:val="{F0EBC368-5562-430D-B94C-5F446EE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清</dc:creator>
  <cp:keywords/>
  <dc:description/>
  <cp:lastModifiedBy>埼玉県農林公社 公益社団法人</cp:lastModifiedBy>
  <cp:revision>34</cp:revision>
  <cp:lastPrinted>2024-05-31T03:01:00Z</cp:lastPrinted>
  <dcterms:created xsi:type="dcterms:W3CDTF">2021-07-30T04:46:00Z</dcterms:created>
  <dcterms:modified xsi:type="dcterms:W3CDTF">2024-06-05T02:32:00Z</dcterms:modified>
</cp:coreProperties>
</file>